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Среда 19.03.2025                                                     Птицы прилетели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. Цель: Способствовать постепенному переходу от сна к бодроствованию, хождение по массажной дорожке. Игры в адаптационный период. “Дай ручку”. Цель:развитие эмоционального общения ребенка со взрослым, налаживание контакта; развитие движений.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Д\и “Голоса птиц”. Цель: Дети отвечают на вопросы  взрослого , воспроизводя соответствующие звукоподражания- голоса птиц. 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“Ручки поднимаем”. Цель: учить детей повторять за педагогом движения, повторять текст, развития движения, уметь слушать и слышать педагога.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Музыкальный танец с “Ложками”. Цель: учить детей выполнять  движения , повторять движения за педагогом, слушать музыку, развития слуха, памяти.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Конструктивная игра  “ домик для воробушка”. Цель: упражнять в умении ставить кубик на кубик, закреплять форму ( кубик , призма), уметь обыгрывать постройку.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Беседа “Какие птицы к нам прилетают”. Цель: учить детей рассматривать картинки, называть птиц какие к нам прилетели, развитие речи, внимания, слуха.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Сюжетна ролевая игра “Воробьиха”. Цель: развитие у детей способности принять на себя роль птиц.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.Формирование КГН и навыков самообслуживания. “ Учимся кушать аккуратно.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Картинки птичек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Ложки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Конструктор (кубик, призма) воробушек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 погодой-формировать представления о весенних изменениях в природе, воспитывать интерес к окружающему. П\и “Лохматый пес”- учить действовать  по сигналу, бегать в разных направлениях, не наталкиваясь друг на друга. Д\и “Длинные и короткие палочки”- учить различать палочки по длине. Труд. Соберем палочки - выполнение поручений. Индивидуальная работа . метание мешочков- упражнять в метание на дальность  правой и левой рукой , развивать умение сохранять устойчивое положение тела, воспитывать желание выполнять физические упражнения на прогулке.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Собака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371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